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B458C">
        <w:rPr>
          <w:rFonts w:ascii="NunitoSans-Light" w:eastAsia="Times New Roman" w:hAnsi="NunitoSans-Light" w:cs="Times New Roman"/>
          <w:color w:val="20283A"/>
          <w:kern w:val="0"/>
          <w:sz w:val="30"/>
          <w:szCs w:val="30"/>
          <w:bdr w:val="none" w:sz="0" w:space="0" w:color="auto" w:frame="1"/>
          <w:lang w:eastAsia="es-AR"/>
          <w14:ligatures w14:val="none"/>
        </w:rPr>
        <w:t>Anexo 30 LRF</w:t>
      </w:r>
    </w:p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B458C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>
          <v:rect id="_x0000_i108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525"/>
      </w:tblGrid>
      <w:tr w:rsidR="001B458C" w:rsidRPr="001B458C" w:rsidTr="001B45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Verdana" w:eastAsia="Times New Roman" w:hAnsi="Verdana" w:cs="Times New Roman"/>
                <w:noProof/>
                <w:color w:val="0000FF"/>
                <w:kern w:val="0"/>
                <w:sz w:val="18"/>
                <w:szCs w:val="18"/>
                <w:lang w:eastAsia="es-AR"/>
                <w14:ligatures w14:val="none"/>
              </w:rPr>
              <w:drawing>
                <wp:inline distT="0" distB="0" distL="0" distR="0" wp14:anchorId="5283A20A" wp14:editId="33DA325C">
                  <wp:extent cx="190500" cy="190500"/>
                  <wp:effectExtent l="0" t="0" r="0" b="0"/>
                  <wp:docPr id="12" name="INSTRUCTIVO" descr="Descargar Instructivo Anexo 3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TRUCTIVO" descr="Descargar Instructivo Anexo 3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hyperlink r:id="rId6" w:history="1">
              <w:r w:rsidRPr="001B458C">
                <w:rPr>
                  <w:rFonts w:ascii="NunitoSans-Regular" w:eastAsia="Times New Roman" w:hAnsi="NunitoSans-Regular" w:cs="Times New Roman"/>
                  <w:color w:val="CCCCCC"/>
                  <w:kern w:val="0"/>
                  <w:sz w:val="16"/>
                  <w:szCs w:val="16"/>
                  <w:u w:val="single"/>
                  <w:bdr w:val="none" w:sz="0" w:space="0" w:color="auto" w:frame="1"/>
                  <w:lang w:eastAsia="es-AR"/>
                  <w14:ligatures w14:val="none"/>
                </w:rPr>
                <w:t>Descargar Instructivo</w:t>
              </w:r>
            </w:hyperlink>
          </w:p>
        </w:tc>
      </w:tr>
    </w:tbl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AR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660"/>
        <w:gridCol w:w="1013"/>
        <w:gridCol w:w="1395"/>
      </w:tblGrid>
      <w:tr w:rsidR="001B458C" w:rsidRPr="001B458C" w:rsidTr="001B45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Ejercicio: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30pt;height:18pt" o:ole="">
                  <v:imagedata r:id="rId7" o:title=""/>
                </v:shape>
                <w:control r:id="rId8" w:name="DefaultOcxName" w:shapeid="_x0000_i1090"/>
              </w:object>
            </w:r>
          </w:p>
        </w:tc>
        <w:tc>
          <w:tcPr>
            <w:tcW w:w="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Trimestre: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  <w:object w:dxaOrig="1440" w:dyaOrig="1440">
                <v:shape id="_x0000_i1089" type="#_x0000_t75" style="width:66pt;height:18pt" o:ole="">
                  <v:imagedata r:id="rId9" o:title=""/>
                </v:shape>
                <w:control r:id="rId10" w:name="DefaultOcxName1" w:shapeid="_x0000_i1089"/>
              </w:object>
            </w:r>
          </w:p>
        </w:tc>
      </w:tr>
      <w:tr w:rsidR="001B458C" w:rsidRPr="001B458C" w:rsidTr="001B458C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</w:p>
        </w:tc>
      </w:tr>
    </w:tbl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AR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345"/>
      </w:tblGrid>
      <w:tr w:rsidR="001B458C" w:rsidRPr="001B458C" w:rsidTr="001B45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proofErr w:type="spellStart"/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Click</w:t>
            </w:r>
            <w:proofErr w:type="spellEnd"/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 xml:space="preserve"> para Agregar Informe Escrito&gt;&gt;&gt;</w:t>
            </w:r>
          </w:p>
        </w:tc>
        <w:tc>
          <w:tcPr>
            <w:tcW w:w="0" w:type="auto"/>
            <w:vAlign w:val="center"/>
            <w:hideMark/>
          </w:tcPr>
          <w:p w:rsidR="001B458C" w:rsidRPr="001B458C" w:rsidRDefault="001B458C" w:rsidP="001B458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s-AR"/>
                <w14:ligatures w14:val="none"/>
              </w:rPr>
            </w:pPr>
            <w:r w:rsidRPr="001B458C">
              <w:rPr>
                <w:rFonts w:ascii="Verdana" w:eastAsia="Times New Roman" w:hAnsi="Verdana" w:cs="Times New Roman"/>
                <w:noProof/>
                <w:kern w:val="0"/>
                <w:sz w:val="18"/>
                <w:szCs w:val="18"/>
                <w:lang w:eastAsia="es-AR"/>
                <w14:ligatures w14:val="none"/>
              </w:rPr>
              <w:drawing>
                <wp:inline distT="0" distB="0" distL="0" distR="0" wp14:anchorId="00D512E5" wp14:editId="5F47030E">
                  <wp:extent cx="190500" cy="190500"/>
                  <wp:effectExtent l="0" t="0" r="0" b="0"/>
                  <wp:docPr id="13" name="IMAGE6" descr="Agregar Nuevo Informe Esc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" descr="Agregar Nuevo Informe Esc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s-AR"/>
          <w14:ligatures w14:val="none"/>
        </w:rPr>
      </w:pPr>
    </w:p>
    <w:tbl>
      <w:tblPr>
        <w:tblW w:w="10500" w:type="dxa"/>
        <w:tblInd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3B5998"/>
        <w:tblCellMar>
          <w:top w:w="45" w:type="dxa"/>
          <w:left w:w="45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312"/>
        <w:gridCol w:w="852"/>
        <w:gridCol w:w="978"/>
        <w:gridCol w:w="837"/>
        <w:gridCol w:w="1147"/>
        <w:gridCol w:w="1401"/>
        <w:gridCol w:w="2393"/>
        <w:gridCol w:w="2252"/>
        <w:gridCol w:w="383"/>
      </w:tblGrid>
      <w:tr w:rsidR="001B458C" w:rsidRPr="001B458C" w:rsidTr="001B458C">
        <w:trPr>
          <w:tblHeader/>
        </w:trPr>
        <w:tc>
          <w:tcPr>
            <w:tcW w:w="30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Ejercicio</w:t>
            </w:r>
          </w:p>
        </w:tc>
        <w:tc>
          <w:tcPr>
            <w:tcW w:w="915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Trimestre</w:t>
            </w:r>
          </w:p>
        </w:tc>
        <w:tc>
          <w:tcPr>
            <w:tcW w:w="81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Carácter</w:t>
            </w:r>
          </w:p>
        </w:tc>
        <w:tc>
          <w:tcPr>
            <w:tcW w:w="1155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Jurisdicción</w:t>
            </w:r>
          </w:p>
        </w:tc>
        <w:tc>
          <w:tcPr>
            <w:tcW w:w="0" w:type="auto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proofErr w:type="spellStart"/>
            <w:proofErr w:type="gramStart"/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U.Organizativa</w:t>
            </w:r>
            <w:proofErr w:type="spellEnd"/>
            <w:proofErr w:type="gramEnd"/>
          </w:p>
        </w:tc>
        <w:tc>
          <w:tcPr>
            <w:tcW w:w="255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Nombre Institución</w:t>
            </w:r>
          </w:p>
        </w:tc>
        <w:tc>
          <w:tcPr>
            <w:tcW w:w="240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Tipo de Informe</w:t>
            </w:r>
          </w:p>
        </w:tc>
        <w:tc>
          <w:tcPr>
            <w:tcW w:w="300" w:type="dxa"/>
            <w:shd w:val="clear" w:color="auto" w:fill="auto"/>
            <w:noWrap/>
            <w:tcMar>
              <w:top w:w="48" w:type="dxa"/>
              <w:left w:w="15" w:type="dxa"/>
              <w:bottom w:w="48" w:type="dxa"/>
              <w:right w:w="48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</w:pPr>
            <w:r w:rsidRPr="001B458C">
              <w:rPr>
                <w:rFonts w:ascii="NunitoSans-Regular" w:eastAsia="Times New Roman" w:hAnsi="NunitoSans-Regular" w:cs="Times New Roman"/>
                <w:b/>
                <w:bCs/>
                <w:color w:val="FFFFFF"/>
                <w:kern w:val="0"/>
                <w:sz w:val="21"/>
                <w:szCs w:val="21"/>
                <w:lang w:eastAsia="es-AR"/>
                <w14:ligatures w14:val="none"/>
              </w:rPr>
              <w:t>Ver</w:t>
            </w:r>
          </w:p>
        </w:tc>
      </w:tr>
      <w:tr w:rsidR="001B458C" w:rsidRPr="001B458C" w:rsidTr="001B458C">
        <w:tc>
          <w:tcPr>
            <w:tcW w:w="30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16"/>
                <w:szCs w:val="16"/>
                <w:lang w:eastAsia="es-AR"/>
                <w14:ligatures w14:val="none"/>
              </w:rPr>
              <w:drawing>
                <wp:inline distT="0" distB="0" distL="0" distR="0" wp14:anchorId="09427CD6" wp14:editId="19FE632C">
                  <wp:extent cx="190500" cy="190500"/>
                  <wp:effectExtent l="0" t="0" r="0" b="0"/>
                  <wp:docPr id="14" name="vELIMINAR_000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MINAR_000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2023</w:t>
            </w:r>
          </w:p>
        </w:tc>
        <w:tc>
          <w:tcPr>
            <w:tcW w:w="915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Segundo</w:t>
            </w:r>
          </w:p>
        </w:tc>
        <w:tc>
          <w:tcPr>
            <w:tcW w:w="81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9</w:t>
            </w:r>
          </w:p>
        </w:tc>
        <w:tc>
          <w:tcPr>
            <w:tcW w:w="1155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03</w:t>
            </w:r>
          </w:p>
        </w:tc>
        <w:tc>
          <w:tcPr>
            <w:tcW w:w="255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Ente de la Movilidad Provincial</w:t>
            </w:r>
          </w:p>
        </w:tc>
        <w:tc>
          <w:tcPr>
            <w:tcW w:w="240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ARTÍCULO 5 inciso 'd'</w:t>
            </w:r>
          </w:p>
        </w:tc>
        <w:tc>
          <w:tcPr>
            <w:tcW w:w="30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es-AR"/>
                <w14:ligatures w14:val="none"/>
              </w:rPr>
              <w:drawing>
                <wp:inline distT="0" distB="0" distL="0" distR="0" wp14:anchorId="56BBE693" wp14:editId="78D51BD5">
                  <wp:extent cx="190500" cy="190500"/>
                  <wp:effectExtent l="0" t="0" r="0" b="0"/>
                  <wp:docPr id="15" name="vARCH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RCH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58C" w:rsidRPr="001B458C" w:rsidTr="001B458C">
        <w:tc>
          <w:tcPr>
            <w:tcW w:w="30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16"/>
                <w:szCs w:val="16"/>
                <w:lang w:eastAsia="es-AR"/>
                <w14:ligatures w14:val="none"/>
              </w:rPr>
              <w:drawing>
                <wp:inline distT="0" distB="0" distL="0" distR="0" wp14:anchorId="018969AA" wp14:editId="63809F89">
                  <wp:extent cx="190500" cy="190500"/>
                  <wp:effectExtent l="0" t="0" r="0" b="0"/>
                  <wp:docPr id="16" name="vELIMINAR_000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MINAR_000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2023</w:t>
            </w:r>
          </w:p>
        </w:tc>
        <w:tc>
          <w:tcPr>
            <w:tcW w:w="915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Segundo</w:t>
            </w:r>
          </w:p>
        </w:tc>
        <w:tc>
          <w:tcPr>
            <w:tcW w:w="81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9</w:t>
            </w:r>
          </w:p>
        </w:tc>
        <w:tc>
          <w:tcPr>
            <w:tcW w:w="1155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03</w:t>
            </w:r>
          </w:p>
        </w:tc>
        <w:tc>
          <w:tcPr>
            <w:tcW w:w="255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Ente de la Movilidad Provincial</w:t>
            </w:r>
          </w:p>
        </w:tc>
        <w:tc>
          <w:tcPr>
            <w:tcW w:w="240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NunitoSans-Bold" w:eastAsia="Times New Roman" w:hAnsi="NunitoSans-Bold" w:cs="Times New Roman"/>
                <w:color w:val="212121"/>
                <w:kern w:val="0"/>
                <w:sz w:val="21"/>
                <w:szCs w:val="21"/>
                <w:bdr w:val="none" w:sz="0" w:space="0" w:color="auto" w:frame="1"/>
                <w:lang w:eastAsia="es-AR"/>
                <w14:ligatures w14:val="none"/>
              </w:rPr>
              <w:t>ARTÍCULO 5 inciso 'c'</w:t>
            </w:r>
          </w:p>
        </w:tc>
        <w:tc>
          <w:tcPr>
            <w:tcW w:w="300" w:type="dxa"/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8C" w:rsidRPr="001B458C" w:rsidRDefault="001B458C" w:rsidP="001B458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AR"/>
                <w14:ligatures w14:val="none"/>
              </w:rPr>
            </w:pPr>
            <w:r w:rsidRPr="001B458C"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es-AR"/>
                <w14:ligatures w14:val="none"/>
              </w:rPr>
              <w:drawing>
                <wp:inline distT="0" distB="0" distL="0" distR="0" wp14:anchorId="0FA748DF" wp14:editId="135D2B48">
                  <wp:extent cx="190500" cy="190500"/>
                  <wp:effectExtent l="0" t="0" r="0" b="0"/>
                  <wp:docPr id="17" name="vARCH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RCH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58C" w:rsidRPr="001B458C" w:rsidRDefault="001B458C" w:rsidP="001B45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1B458C"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  <w:pict>
          <v:rect id="_x0000_i1082" style="width:0;height:1.5pt" o:hralign="center" o:hrstd="t" o:hr="t" fillcolor="#a0a0a0" stroked="f"/>
        </w:pict>
      </w:r>
    </w:p>
    <w:p w:rsidR="00EF303B" w:rsidRDefault="00EF303B"/>
    <w:sectPr w:rsidR="00EF303B" w:rsidSect="00FF045A">
      <w:pgSz w:w="11906" w:h="16838" w:code="9"/>
      <w:pgMar w:top="568" w:right="61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Sans-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Sans-Regular">
    <w:altName w:val="Cambria"/>
    <w:panose1 w:val="00000000000000000000"/>
    <w:charset w:val="00"/>
    <w:family w:val="roman"/>
    <w:notTrueType/>
    <w:pitch w:val="default"/>
  </w:font>
  <w:font w:name="Nunito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8C"/>
    <w:rsid w:val="001B458C"/>
    <w:rsid w:val="005042E8"/>
    <w:rsid w:val="00EF303B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C8667142-2FDE-486A-8F1B-13D59578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5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sidico-web.mendoza.gov.ar/Sidico/servlet/hlrf0005?IztwphSgQe6h+KJB3Ai+C0eQCrboF+ogYKyi402YpdBlcuq3jzck_j5EWrmnVW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dico-web.mendoza.gov.ar/LRF/InstructivoAnexo30.doc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sidico-web.mendoza.gov.ar/Sidico/servlet/hlrf0005?IztwphSgQe6h+KJB3Ai+C_RRFCz++Fy_6TVPCIIocpOBqS2wec5CNjSMaJmPCvGL" TargetMode="External"/><Relationship Id="rId10" Type="http://schemas.openxmlformats.org/officeDocument/2006/relationships/control" Target="activeX/activeX2.xml"/><Relationship Id="rId4" Type="http://schemas.openxmlformats.org/officeDocument/2006/relationships/hyperlink" Target="https://sidico-web.mendoza.gov.ar/LRF/InstructivoAnexo30.doc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mcarrizo</dc:creator>
  <cp:keywords/>
  <dc:description/>
  <cp:lastModifiedBy>mcarrizo</cp:lastModifiedBy>
  <cp:revision>1</cp:revision>
  <dcterms:created xsi:type="dcterms:W3CDTF">2023-08-28T17:39:00Z</dcterms:created>
  <dcterms:modified xsi:type="dcterms:W3CDTF">2023-08-28T17:41:00Z</dcterms:modified>
</cp:coreProperties>
</file>